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C2" w:rsidRDefault="00B138D4" w:rsidP="00A339C2">
      <w:pPr>
        <w:spacing w:after="0"/>
        <w:jc w:val="center"/>
        <w:rPr>
          <w:b/>
          <w:sz w:val="32"/>
        </w:rPr>
      </w:pPr>
      <w:r w:rsidRPr="00F32A3D">
        <w:rPr>
          <w:b/>
          <w:sz w:val="32"/>
        </w:rPr>
        <w:t>ΧΡΟΝΟΔΙΑΓΡΑΜΜΑ ΥΛΟΠΟΙΗΣΗΣ ΜΕΤΑΛΥΚΕΙΑΚΟΥ ΕΤΟΥΣ – ΤΑΞΗ ΜΑΘΗΤΕΙΑΣ</w:t>
      </w:r>
      <w:r w:rsidR="00964F77" w:rsidRPr="00964F77">
        <w:rPr>
          <w:b/>
          <w:sz w:val="32"/>
        </w:rPr>
        <w:t xml:space="preserve">  </w:t>
      </w:r>
      <w:r w:rsidR="00964F77">
        <w:rPr>
          <w:b/>
          <w:sz w:val="32"/>
        </w:rPr>
        <w:t>Β΄ΦΑΣΗ ΕΦΑΡΜΟΓΗΣ</w:t>
      </w:r>
      <w:r w:rsidR="00A339C2">
        <w:rPr>
          <w:b/>
          <w:sz w:val="32"/>
        </w:rPr>
        <w:t xml:space="preserve"> &amp;</w:t>
      </w:r>
    </w:p>
    <w:p w:rsidR="00A339C2" w:rsidRDefault="00A339C2" w:rsidP="00A339C2">
      <w:pPr>
        <w:spacing w:after="0"/>
        <w:jc w:val="center"/>
        <w:rPr>
          <w:b/>
          <w:sz w:val="32"/>
        </w:rPr>
      </w:pPr>
      <w:r>
        <w:rPr>
          <w:b/>
          <w:sz w:val="32"/>
        </w:rPr>
        <w:t>ΟΛΟΚΛΗΡΩΣΗ Α’  ΦΑΣΗΣ</w:t>
      </w:r>
    </w:p>
    <w:p w:rsidR="00A339C2" w:rsidRPr="00964F77" w:rsidRDefault="00A339C2" w:rsidP="00A339C2">
      <w:pPr>
        <w:spacing w:after="0"/>
        <w:jc w:val="center"/>
        <w:rPr>
          <w:b/>
          <w:sz w:val="32"/>
        </w:rPr>
      </w:pPr>
    </w:p>
    <w:tbl>
      <w:tblPr>
        <w:tblStyle w:val="a3"/>
        <w:tblW w:w="9781" w:type="dxa"/>
        <w:tblInd w:w="-601" w:type="dxa"/>
        <w:tblLook w:val="04A0"/>
      </w:tblPr>
      <w:tblGrid>
        <w:gridCol w:w="1923"/>
        <w:gridCol w:w="2047"/>
        <w:gridCol w:w="5811"/>
      </w:tblGrid>
      <w:tr w:rsidR="00BC3D5D" w:rsidRPr="00E11329" w:rsidTr="00A339C2">
        <w:trPr>
          <w:trHeight w:val="567"/>
        </w:trPr>
        <w:tc>
          <w:tcPr>
            <w:tcW w:w="1923" w:type="dxa"/>
          </w:tcPr>
          <w:p w:rsidR="00BC3D5D" w:rsidRPr="00E11329" w:rsidRDefault="00BC3D5D" w:rsidP="00A339C2">
            <w:pPr>
              <w:rPr>
                <w:b/>
              </w:rPr>
            </w:pPr>
            <w:r w:rsidRPr="00E11329">
              <w:rPr>
                <w:b/>
              </w:rPr>
              <w:t>ΕΥΘΥΝΗ</w:t>
            </w:r>
          </w:p>
        </w:tc>
        <w:tc>
          <w:tcPr>
            <w:tcW w:w="2047" w:type="dxa"/>
          </w:tcPr>
          <w:p w:rsidR="00BC3D5D" w:rsidRPr="00E11329" w:rsidRDefault="00BC3D5D" w:rsidP="00E37201">
            <w:pPr>
              <w:spacing w:line="276" w:lineRule="auto"/>
              <w:rPr>
                <w:b/>
              </w:rPr>
            </w:pPr>
            <w:r w:rsidRPr="00E11329">
              <w:rPr>
                <w:b/>
              </w:rPr>
              <w:t>Ημερομηνία</w:t>
            </w:r>
          </w:p>
        </w:tc>
        <w:tc>
          <w:tcPr>
            <w:tcW w:w="5811" w:type="dxa"/>
          </w:tcPr>
          <w:p w:rsidR="00BC3D5D" w:rsidRPr="00E11329" w:rsidRDefault="00BC3D5D" w:rsidP="00BC3D5D">
            <w:pPr>
              <w:spacing w:line="276" w:lineRule="auto"/>
              <w:rPr>
                <w:b/>
              </w:rPr>
            </w:pPr>
            <w:r w:rsidRPr="00E11329">
              <w:rPr>
                <w:b/>
              </w:rPr>
              <w:t xml:space="preserve">Ενέργειες </w:t>
            </w:r>
          </w:p>
        </w:tc>
      </w:tr>
      <w:tr w:rsidR="00BC3D5D" w:rsidRPr="00E11329" w:rsidTr="00A339C2">
        <w:trPr>
          <w:trHeight w:val="567"/>
        </w:trPr>
        <w:tc>
          <w:tcPr>
            <w:tcW w:w="1923" w:type="dxa"/>
            <w:vMerge w:val="restart"/>
          </w:tcPr>
          <w:p w:rsidR="00BC3D5D" w:rsidRPr="00E11329" w:rsidRDefault="00BC3D5D" w:rsidP="00E11329">
            <w:pPr>
              <w:rPr>
                <w:b/>
                <w:color w:val="FF0000"/>
              </w:rPr>
            </w:pPr>
            <w:r w:rsidRPr="00E11329">
              <w:rPr>
                <w:b/>
              </w:rPr>
              <w:t>ΥΠΠΕΘ</w:t>
            </w:r>
          </w:p>
        </w:tc>
        <w:tc>
          <w:tcPr>
            <w:tcW w:w="2047" w:type="dxa"/>
          </w:tcPr>
          <w:p w:rsidR="00BC3D5D" w:rsidRPr="00E11329" w:rsidRDefault="00BC3D5D" w:rsidP="00E37201">
            <w:pPr>
              <w:rPr>
                <w:lang w:val="en-US"/>
              </w:rPr>
            </w:pPr>
            <w:r w:rsidRPr="00E11329">
              <w:rPr>
                <w:lang w:val="en-US"/>
              </w:rPr>
              <w:t>11/9</w:t>
            </w:r>
            <w:r w:rsidR="00CA746C" w:rsidRPr="00E11329">
              <w:t>-18/09</w:t>
            </w:r>
            <w:r w:rsidRPr="00E11329">
              <w:rPr>
                <w:lang w:val="en-US"/>
              </w:rPr>
              <w:t>/2017</w:t>
            </w:r>
          </w:p>
        </w:tc>
        <w:tc>
          <w:tcPr>
            <w:tcW w:w="5811" w:type="dxa"/>
          </w:tcPr>
          <w:p w:rsidR="00BC3D5D" w:rsidRPr="00E11329" w:rsidRDefault="00CA746C" w:rsidP="00285269">
            <w:r w:rsidRPr="00E11329">
              <w:t xml:space="preserve">Συνεργασία ΥΠΠΕΘ- ΟΑΕΔ για επιβεβαίωση </w:t>
            </w:r>
            <w:r w:rsidR="00BC3D5D" w:rsidRPr="00E11329">
              <w:t xml:space="preserve">θέσεων </w:t>
            </w:r>
            <w:r w:rsidRPr="00E11329">
              <w:t xml:space="preserve">ευρύτερου </w:t>
            </w:r>
            <w:r w:rsidR="00BC3D5D" w:rsidRPr="00E11329">
              <w:t>Δημοσίου</w:t>
            </w:r>
            <w:r w:rsidRPr="00E11329">
              <w:t xml:space="preserve"> τομέα </w:t>
            </w:r>
            <w:r w:rsidR="00BC3D5D" w:rsidRPr="00E11329">
              <w:t xml:space="preserve"> με βάση </w:t>
            </w:r>
            <w:r w:rsidRPr="00E11329">
              <w:t>τις αποφάσεις των φορέων και σύνταξη σχετικής Κοινής Υπουργικής Α</w:t>
            </w:r>
            <w:r w:rsidR="00285269" w:rsidRPr="00E11329">
              <w:t>π</w:t>
            </w:r>
            <w:r w:rsidRPr="00E11329">
              <w:t>όφασης</w:t>
            </w:r>
          </w:p>
        </w:tc>
      </w:tr>
      <w:tr w:rsidR="00BC3D5D" w:rsidRPr="00E11329" w:rsidTr="00A339C2">
        <w:trPr>
          <w:trHeight w:val="567"/>
        </w:trPr>
        <w:tc>
          <w:tcPr>
            <w:tcW w:w="1923" w:type="dxa"/>
            <w:vMerge/>
          </w:tcPr>
          <w:p w:rsidR="00BC3D5D" w:rsidRPr="00E11329" w:rsidRDefault="00BC3D5D" w:rsidP="00E11329">
            <w:pPr>
              <w:rPr>
                <w:b/>
                <w:color w:val="FF0000"/>
              </w:rPr>
            </w:pPr>
          </w:p>
        </w:tc>
        <w:tc>
          <w:tcPr>
            <w:tcW w:w="2047" w:type="dxa"/>
          </w:tcPr>
          <w:p w:rsidR="00BC3D5D" w:rsidRPr="00E11329" w:rsidRDefault="00BC3D5D" w:rsidP="00E37201">
            <w:r w:rsidRPr="00E11329">
              <w:t>11/9</w:t>
            </w:r>
            <w:r w:rsidR="00CA746C" w:rsidRPr="00E11329">
              <w:t>-18/9</w:t>
            </w:r>
            <w:r w:rsidRPr="00E11329">
              <w:t>/2017</w:t>
            </w:r>
          </w:p>
        </w:tc>
        <w:tc>
          <w:tcPr>
            <w:tcW w:w="5811" w:type="dxa"/>
          </w:tcPr>
          <w:p w:rsidR="00BC3D5D" w:rsidRPr="00E11329" w:rsidRDefault="00CA746C" w:rsidP="00CA746C">
            <w:r w:rsidRPr="00E11329">
              <w:t xml:space="preserve">Συνεργασία </w:t>
            </w:r>
            <w:r w:rsidR="00BC3D5D" w:rsidRPr="00E11329">
              <w:t xml:space="preserve">με ΙΕΠ για αποστολή ΠΣ Μαθητείας στις 9 </w:t>
            </w:r>
            <w:r w:rsidRPr="00E11329">
              <w:t xml:space="preserve">νέες </w:t>
            </w:r>
            <w:r w:rsidR="00BC3D5D" w:rsidRPr="00E11329">
              <w:t xml:space="preserve">ειδικότητες της </w:t>
            </w:r>
            <w:proofErr w:type="spellStart"/>
            <w:r w:rsidR="00BC3D5D" w:rsidRPr="00E11329">
              <w:t>β΄</w:t>
            </w:r>
            <w:proofErr w:type="spellEnd"/>
            <w:r w:rsidR="00BC3D5D" w:rsidRPr="00E11329">
              <w:t xml:space="preserve"> φάσης</w:t>
            </w:r>
          </w:p>
        </w:tc>
      </w:tr>
      <w:tr w:rsidR="00BC3D5D" w:rsidRPr="00E11329" w:rsidTr="00A339C2">
        <w:trPr>
          <w:trHeight w:val="567"/>
        </w:trPr>
        <w:tc>
          <w:tcPr>
            <w:tcW w:w="1923" w:type="dxa"/>
            <w:vMerge/>
          </w:tcPr>
          <w:p w:rsidR="00BC3D5D" w:rsidRPr="00E11329" w:rsidRDefault="00BC3D5D" w:rsidP="00E11329">
            <w:pPr>
              <w:rPr>
                <w:b/>
              </w:rPr>
            </w:pPr>
          </w:p>
        </w:tc>
        <w:tc>
          <w:tcPr>
            <w:tcW w:w="2047" w:type="dxa"/>
          </w:tcPr>
          <w:p w:rsidR="00BC3D5D" w:rsidRPr="00E11329" w:rsidRDefault="00BC3D5D" w:rsidP="00114A91">
            <w:r w:rsidRPr="00E11329">
              <w:t>1</w:t>
            </w:r>
            <w:r w:rsidR="00CA746C" w:rsidRPr="00E11329">
              <w:t>8</w:t>
            </w:r>
            <w:r w:rsidRPr="00E11329">
              <w:t>/9/2017</w:t>
            </w:r>
          </w:p>
        </w:tc>
        <w:tc>
          <w:tcPr>
            <w:tcW w:w="5811" w:type="dxa"/>
          </w:tcPr>
          <w:p w:rsidR="00BC3D5D" w:rsidRPr="00E11329" w:rsidRDefault="00BC3D5D" w:rsidP="00285269">
            <w:r w:rsidRPr="00E11329">
              <w:t xml:space="preserve">Τηλεδιάσκεψη με </w:t>
            </w:r>
            <w:r w:rsidR="00CA746C" w:rsidRPr="00E11329">
              <w:t>εκπαιδευτικούς ΥΠΠΕ</w:t>
            </w:r>
            <w:r w:rsidR="00285269" w:rsidRPr="00E11329">
              <w:t>Θ</w:t>
            </w:r>
            <w:r w:rsidR="00CA746C" w:rsidRPr="00E11329">
              <w:t xml:space="preserve"> που συμμετέχουν στις </w:t>
            </w:r>
            <w:r w:rsidRPr="00E11329">
              <w:t xml:space="preserve">ΟΥΜ και ανάθεση βασικών καθηκόντων </w:t>
            </w:r>
          </w:p>
        </w:tc>
      </w:tr>
      <w:tr w:rsidR="00BC3D5D" w:rsidRPr="00E11329" w:rsidTr="00A339C2">
        <w:trPr>
          <w:trHeight w:val="567"/>
        </w:trPr>
        <w:tc>
          <w:tcPr>
            <w:tcW w:w="1923" w:type="dxa"/>
            <w:vMerge/>
          </w:tcPr>
          <w:p w:rsidR="00BC3D5D" w:rsidRPr="00E11329" w:rsidRDefault="00BC3D5D" w:rsidP="00E11329">
            <w:pPr>
              <w:rPr>
                <w:b/>
              </w:rPr>
            </w:pPr>
          </w:p>
        </w:tc>
        <w:tc>
          <w:tcPr>
            <w:tcW w:w="2047" w:type="dxa"/>
          </w:tcPr>
          <w:p w:rsidR="00BC3D5D" w:rsidRPr="00E11329" w:rsidRDefault="00CA746C" w:rsidP="00114A91">
            <w:r w:rsidRPr="00E11329">
              <w:t>1</w:t>
            </w:r>
            <w:r w:rsidR="00114A91">
              <w:t>8</w:t>
            </w:r>
            <w:r w:rsidR="00BC3D5D" w:rsidRPr="00E11329">
              <w:t>/9/2017</w:t>
            </w:r>
          </w:p>
        </w:tc>
        <w:tc>
          <w:tcPr>
            <w:tcW w:w="5811" w:type="dxa"/>
          </w:tcPr>
          <w:p w:rsidR="00BC3D5D" w:rsidRPr="00E11329" w:rsidRDefault="00CA746C" w:rsidP="001F7010">
            <w:r w:rsidRPr="00E11329">
              <w:t>Αποστολή</w:t>
            </w:r>
            <w:r w:rsidR="00BC3D5D" w:rsidRPr="00E11329">
              <w:t xml:space="preserve"> εγκυκλίου για ΠΔΕ, ΔΔΕ, ΕΠΑΛ για έναρξη </w:t>
            </w:r>
            <w:proofErr w:type="spellStart"/>
            <w:r w:rsidR="00BC3D5D" w:rsidRPr="00E11329">
              <w:t>β΄</w:t>
            </w:r>
            <w:proofErr w:type="spellEnd"/>
            <w:r w:rsidR="00BC3D5D" w:rsidRPr="00E11329">
              <w:t xml:space="preserve"> φάσης και ολοκλήρωση α’  φάσης με οδηγίες, πρότυπα </w:t>
            </w:r>
            <w:proofErr w:type="spellStart"/>
            <w:r w:rsidR="00BC3D5D" w:rsidRPr="00E11329">
              <w:t>β΄</w:t>
            </w:r>
            <w:proofErr w:type="spellEnd"/>
            <w:r w:rsidR="00BC3D5D" w:rsidRPr="00E11329">
              <w:t xml:space="preserve"> φάσης, εύρεση θέσεων στον ιδιωτικό τομέα, συντονισμό ΟΥΜ κλπ.</w:t>
            </w:r>
          </w:p>
        </w:tc>
      </w:tr>
      <w:tr w:rsidR="00BC3D5D" w:rsidRPr="00E11329" w:rsidTr="00A339C2">
        <w:trPr>
          <w:trHeight w:val="567"/>
        </w:trPr>
        <w:tc>
          <w:tcPr>
            <w:tcW w:w="1923" w:type="dxa"/>
            <w:vMerge/>
          </w:tcPr>
          <w:p w:rsidR="00BC3D5D" w:rsidRPr="00E11329" w:rsidRDefault="00BC3D5D" w:rsidP="00E11329">
            <w:pPr>
              <w:rPr>
                <w:b/>
              </w:rPr>
            </w:pPr>
          </w:p>
        </w:tc>
        <w:tc>
          <w:tcPr>
            <w:tcW w:w="2047" w:type="dxa"/>
          </w:tcPr>
          <w:p w:rsidR="00BC3D5D" w:rsidRPr="00E11329" w:rsidRDefault="00114A91" w:rsidP="00114A91">
            <w:r>
              <w:t>19-21</w:t>
            </w:r>
            <w:r w:rsidR="00BC3D5D" w:rsidRPr="00E11329">
              <w:t>/9/2017</w:t>
            </w:r>
          </w:p>
        </w:tc>
        <w:tc>
          <w:tcPr>
            <w:tcW w:w="5811" w:type="dxa"/>
          </w:tcPr>
          <w:p w:rsidR="00BC3D5D" w:rsidRPr="00E11329" w:rsidRDefault="00BC3D5D" w:rsidP="001F7010">
            <w:r w:rsidRPr="00E11329">
              <w:t>Αποστολή πρώτων Πινάκων θέσεων Δημοσίου σε ΠΔΕ για προετοιμασία Πρόσκλησης</w:t>
            </w:r>
          </w:p>
        </w:tc>
      </w:tr>
      <w:tr w:rsidR="00BC3D5D" w:rsidRPr="00E11329" w:rsidTr="00A339C2">
        <w:trPr>
          <w:trHeight w:val="567"/>
        </w:trPr>
        <w:tc>
          <w:tcPr>
            <w:tcW w:w="1923" w:type="dxa"/>
            <w:vMerge/>
          </w:tcPr>
          <w:p w:rsidR="00BC3D5D" w:rsidRPr="00E11329" w:rsidRDefault="00BC3D5D" w:rsidP="00E11329">
            <w:pPr>
              <w:rPr>
                <w:b/>
                <w:color w:val="FF0000"/>
              </w:rPr>
            </w:pPr>
          </w:p>
        </w:tc>
        <w:tc>
          <w:tcPr>
            <w:tcW w:w="2047" w:type="dxa"/>
          </w:tcPr>
          <w:p w:rsidR="00BC3D5D" w:rsidRPr="00E11329" w:rsidRDefault="00CA746C" w:rsidP="00E37201">
            <w:r w:rsidRPr="00E11329">
              <w:t>19-22</w:t>
            </w:r>
            <w:r w:rsidR="00BC3D5D" w:rsidRPr="00E11329">
              <w:t>/9/2017</w:t>
            </w:r>
          </w:p>
        </w:tc>
        <w:tc>
          <w:tcPr>
            <w:tcW w:w="5811" w:type="dxa"/>
          </w:tcPr>
          <w:p w:rsidR="00BC3D5D" w:rsidRPr="00E11329" w:rsidRDefault="00BC3D5D" w:rsidP="001F7010">
            <w:r w:rsidRPr="00E11329">
              <w:t xml:space="preserve">Σύνταξη Σχεδίων ΥΑ για ΠΣ Μαθητείας στις 9 ειδικότητες της </w:t>
            </w:r>
            <w:proofErr w:type="spellStart"/>
            <w:r w:rsidRPr="00E11329">
              <w:t>β΄</w:t>
            </w:r>
            <w:proofErr w:type="spellEnd"/>
            <w:r w:rsidRPr="00E11329">
              <w:t xml:space="preserve"> φάσης</w:t>
            </w:r>
          </w:p>
        </w:tc>
      </w:tr>
      <w:tr w:rsidR="00DB6642" w:rsidRPr="00E11329" w:rsidTr="00A339C2">
        <w:trPr>
          <w:trHeight w:val="567"/>
        </w:trPr>
        <w:tc>
          <w:tcPr>
            <w:tcW w:w="1923" w:type="dxa"/>
            <w:vMerge/>
          </w:tcPr>
          <w:p w:rsidR="00DB6642" w:rsidRPr="00E11329" w:rsidRDefault="00DB6642" w:rsidP="00E11329">
            <w:pPr>
              <w:rPr>
                <w:b/>
              </w:rPr>
            </w:pPr>
          </w:p>
        </w:tc>
        <w:tc>
          <w:tcPr>
            <w:tcW w:w="2047" w:type="dxa"/>
          </w:tcPr>
          <w:p w:rsidR="00DB6642" w:rsidRPr="00E11329" w:rsidRDefault="00DB6642" w:rsidP="00177571">
            <w:pPr>
              <w:spacing w:line="276" w:lineRule="auto"/>
            </w:pPr>
            <w:r w:rsidRPr="00E11329">
              <w:t>25-28/9/2017</w:t>
            </w:r>
          </w:p>
        </w:tc>
        <w:tc>
          <w:tcPr>
            <w:tcW w:w="5811" w:type="dxa"/>
          </w:tcPr>
          <w:p w:rsidR="00DB6642" w:rsidRPr="00E11329" w:rsidRDefault="00DB6642" w:rsidP="00177571">
            <w:pPr>
              <w:spacing w:line="276" w:lineRule="auto"/>
            </w:pPr>
            <w:r w:rsidRPr="00E11329">
              <w:t>Δημοσίευση:</w:t>
            </w:r>
          </w:p>
          <w:p w:rsidR="00DB6642" w:rsidRPr="00E11329" w:rsidRDefault="00DB6642" w:rsidP="00177571">
            <w:pPr>
              <w:pStyle w:val="a4"/>
              <w:numPr>
                <w:ilvl w:val="0"/>
                <w:numId w:val="2"/>
              </w:numPr>
            </w:pPr>
            <w:r w:rsidRPr="00E11329">
              <w:t>ΚΥΑ Θέσεων Δημοσίου</w:t>
            </w:r>
          </w:p>
          <w:p w:rsidR="00DB6642" w:rsidRPr="00E11329" w:rsidRDefault="00DB6642" w:rsidP="00177571">
            <w:pPr>
              <w:pStyle w:val="a4"/>
              <w:numPr>
                <w:ilvl w:val="0"/>
                <w:numId w:val="2"/>
              </w:numPr>
            </w:pPr>
            <w:r w:rsidRPr="00E11329">
              <w:t xml:space="preserve">9 Π.Σ. Μεταλυκειακού Έτους-Τάξης Μαθητείας  </w:t>
            </w:r>
          </w:p>
        </w:tc>
      </w:tr>
      <w:tr w:rsidR="00DB6642" w:rsidRPr="00E11329" w:rsidTr="00A339C2">
        <w:trPr>
          <w:trHeight w:val="567"/>
        </w:trPr>
        <w:tc>
          <w:tcPr>
            <w:tcW w:w="1923" w:type="dxa"/>
            <w:vMerge/>
          </w:tcPr>
          <w:p w:rsidR="00DB6642" w:rsidRPr="00E11329" w:rsidRDefault="00DB6642" w:rsidP="00E11329">
            <w:pPr>
              <w:rPr>
                <w:b/>
              </w:rPr>
            </w:pPr>
          </w:p>
        </w:tc>
        <w:tc>
          <w:tcPr>
            <w:tcW w:w="2047" w:type="dxa"/>
          </w:tcPr>
          <w:p w:rsidR="00DB6642" w:rsidRPr="00DB6642" w:rsidRDefault="00DB6642" w:rsidP="00E754A7">
            <w:r>
              <w:t>Έως 29/9/2017</w:t>
            </w:r>
          </w:p>
        </w:tc>
        <w:tc>
          <w:tcPr>
            <w:tcW w:w="5811" w:type="dxa"/>
          </w:tcPr>
          <w:p w:rsidR="00DB6642" w:rsidRPr="00DB6642" w:rsidRDefault="00DB6642" w:rsidP="00E754A7">
            <w:r>
              <w:t xml:space="preserve">Επιμόρφωση συμμετεχόντων – μελών </w:t>
            </w:r>
            <w:r w:rsidRPr="00E11329">
              <w:t>ΟΥΜ</w:t>
            </w:r>
            <w:r>
              <w:t xml:space="preserve"> από στελέχη ΥΠΠΕΘ-ΟΑΕΔ</w:t>
            </w:r>
          </w:p>
        </w:tc>
      </w:tr>
      <w:tr w:rsidR="00A820AD" w:rsidRPr="00E11329" w:rsidTr="00A339C2">
        <w:trPr>
          <w:trHeight w:val="567"/>
        </w:trPr>
        <w:tc>
          <w:tcPr>
            <w:tcW w:w="1923" w:type="dxa"/>
            <w:vMerge w:val="restart"/>
          </w:tcPr>
          <w:p w:rsidR="00A820AD" w:rsidRPr="00E11329" w:rsidRDefault="00A820AD" w:rsidP="00E11329">
            <w:pPr>
              <w:rPr>
                <w:b/>
              </w:rPr>
            </w:pPr>
            <w:r>
              <w:rPr>
                <w:b/>
              </w:rPr>
              <w:t>ΔΗΜΟΣΙΟΙ ΦΟΡΕΙΣ</w:t>
            </w:r>
          </w:p>
        </w:tc>
        <w:tc>
          <w:tcPr>
            <w:tcW w:w="2047" w:type="dxa"/>
          </w:tcPr>
          <w:p w:rsidR="00A820AD" w:rsidRDefault="00A820AD" w:rsidP="00114A91">
            <w:r>
              <w:t>ΕΩΣ 15/9/2017</w:t>
            </w:r>
          </w:p>
          <w:p w:rsidR="00A820AD" w:rsidRDefault="00A820AD" w:rsidP="00114A91"/>
        </w:tc>
        <w:tc>
          <w:tcPr>
            <w:tcW w:w="5811" w:type="dxa"/>
          </w:tcPr>
          <w:p w:rsidR="00A820AD" w:rsidRDefault="00A820AD" w:rsidP="00E754A7">
            <w:r>
              <w:t>Αποστολή σε ΥΠΠΕΘ &amp; ΟΑΕΔ Αποφάσεων Συλλογικών Οργάνων για ενσωμάτωση στην ΚΥΑ θέσεων μαθητείας με έναρξη τμημάτων 16/10/2017</w:t>
            </w:r>
          </w:p>
        </w:tc>
      </w:tr>
      <w:tr w:rsidR="00A820AD" w:rsidRPr="00E11329" w:rsidTr="00A339C2">
        <w:trPr>
          <w:trHeight w:val="567"/>
        </w:trPr>
        <w:tc>
          <w:tcPr>
            <w:tcW w:w="1923" w:type="dxa"/>
            <w:vMerge/>
          </w:tcPr>
          <w:p w:rsidR="00A820AD" w:rsidRDefault="00A820AD" w:rsidP="00E11329">
            <w:pPr>
              <w:rPr>
                <w:b/>
              </w:rPr>
            </w:pPr>
          </w:p>
        </w:tc>
        <w:tc>
          <w:tcPr>
            <w:tcW w:w="2047" w:type="dxa"/>
          </w:tcPr>
          <w:p w:rsidR="00A820AD" w:rsidRDefault="00A820AD" w:rsidP="00E754A7">
            <w:r>
              <w:t>ΕΩΣ 1/11/2017</w:t>
            </w:r>
          </w:p>
        </w:tc>
        <w:tc>
          <w:tcPr>
            <w:tcW w:w="5811" w:type="dxa"/>
          </w:tcPr>
          <w:p w:rsidR="00A820AD" w:rsidRDefault="00A820AD" w:rsidP="00A820AD">
            <w:r>
              <w:t>Αποστολή σε ΥΠΠΕΘ &amp; ΟΑΕΔ Αποφάσεων Συλλογικών Οργάνων για ενσωμάτωση  σε επόμενη ΚΥΑ θέσεων μαθητείας με έναρξη τμημάτων 1/12/2017</w:t>
            </w:r>
          </w:p>
        </w:tc>
      </w:tr>
      <w:tr w:rsidR="00A820AD" w:rsidRPr="00E11329" w:rsidTr="00A339C2">
        <w:trPr>
          <w:trHeight w:val="567"/>
        </w:trPr>
        <w:tc>
          <w:tcPr>
            <w:tcW w:w="1923" w:type="dxa"/>
            <w:vMerge w:val="restart"/>
          </w:tcPr>
          <w:p w:rsidR="00A820AD" w:rsidRPr="00A820AD" w:rsidRDefault="00A820AD" w:rsidP="00A820AD">
            <w:pPr>
              <w:rPr>
                <w:b/>
                <w:lang w:val="en-US"/>
              </w:rPr>
            </w:pPr>
            <w:r>
              <w:rPr>
                <w:b/>
              </w:rPr>
              <w:t xml:space="preserve">ΙΔΙΩΤΙΚΟΙ ΦΟΡΕΙΣ </w:t>
            </w:r>
          </w:p>
        </w:tc>
        <w:tc>
          <w:tcPr>
            <w:tcW w:w="2047" w:type="dxa"/>
          </w:tcPr>
          <w:p w:rsidR="00A820AD" w:rsidRDefault="00A820AD" w:rsidP="00235498">
            <w:r>
              <w:t>ΕΩΣ 25/9/2017</w:t>
            </w:r>
          </w:p>
          <w:p w:rsidR="00A820AD" w:rsidRDefault="00A820AD" w:rsidP="00235498"/>
        </w:tc>
        <w:tc>
          <w:tcPr>
            <w:tcW w:w="5811" w:type="dxa"/>
          </w:tcPr>
          <w:p w:rsidR="00A820AD" w:rsidRDefault="00A820AD" w:rsidP="00A820AD">
            <w:r>
              <w:t xml:space="preserve">Αποστολή  σε ΕΠΑΛ/ΠΔΕ &amp; καταχώρηση σε </w:t>
            </w:r>
            <w:r>
              <w:rPr>
                <w:lang w:val="en-US"/>
              </w:rPr>
              <w:t>portal</w:t>
            </w:r>
            <w:r w:rsidRPr="00A820AD">
              <w:t xml:space="preserve"> </w:t>
            </w:r>
            <w:r>
              <w:t>θέσεων μαθητείας με έναρξη τμημάτων 16/10/2017</w:t>
            </w:r>
          </w:p>
        </w:tc>
      </w:tr>
      <w:tr w:rsidR="00A820AD" w:rsidRPr="00E11329" w:rsidTr="00A339C2">
        <w:trPr>
          <w:trHeight w:val="567"/>
        </w:trPr>
        <w:tc>
          <w:tcPr>
            <w:tcW w:w="1923" w:type="dxa"/>
            <w:vMerge/>
          </w:tcPr>
          <w:p w:rsidR="00A820AD" w:rsidRDefault="00A820AD" w:rsidP="00E11329">
            <w:pPr>
              <w:rPr>
                <w:b/>
              </w:rPr>
            </w:pPr>
          </w:p>
        </w:tc>
        <w:tc>
          <w:tcPr>
            <w:tcW w:w="2047" w:type="dxa"/>
          </w:tcPr>
          <w:p w:rsidR="00A820AD" w:rsidRDefault="00A820AD" w:rsidP="00A820AD">
            <w:r>
              <w:t>ΕΩΣ 10/11/2017</w:t>
            </w:r>
          </w:p>
        </w:tc>
        <w:tc>
          <w:tcPr>
            <w:tcW w:w="5811" w:type="dxa"/>
          </w:tcPr>
          <w:p w:rsidR="00A820AD" w:rsidRDefault="00A820AD" w:rsidP="00A820AD">
            <w:r>
              <w:t xml:space="preserve">Αποστολή σε ΕΠΑΛ/ΠΔΕ &amp; καταχώρηση σε </w:t>
            </w:r>
            <w:r>
              <w:rPr>
                <w:lang w:val="en-US"/>
              </w:rPr>
              <w:t>portal</w:t>
            </w:r>
            <w:r>
              <w:t xml:space="preserve"> θέσεων μαθητείας με έναρξη τμημάτων 1/12/2017</w:t>
            </w:r>
          </w:p>
        </w:tc>
      </w:tr>
      <w:tr w:rsidR="00A820AD" w:rsidRPr="00E11329" w:rsidTr="00DB6642">
        <w:trPr>
          <w:trHeight w:val="567"/>
        </w:trPr>
        <w:tc>
          <w:tcPr>
            <w:tcW w:w="1923" w:type="dxa"/>
            <w:vMerge w:val="restart"/>
            <w:shd w:val="clear" w:color="auto" w:fill="auto"/>
          </w:tcPr>
          <w:p w:rsidR="00A820AD" w:rsidRPr="00E11329" w:rsidRDefault="00A820AD" w:rsidP="00E11329">
            <w:pPr>
              <w:rPr>
                <w:b/>
              </w:rPr>
            </w:pPr>
            <w:r>
              <w:rPr>
                <w:b/>
              </w:rPr>
              <w:t>Π.Δ.Ε. ΣΕ ΣΥΝΕΡΓΑΣΙΑ ΜΕ Δ.Δ.Ε. &amp; ΕΠΑ.Λ.-Ε.Κ.</w:t>
            </w:r>
          </w:p>
        </w:tc>
        <w:tc>
          <w:tcPr>
            <w:tcW w:w="2047" w:type="dxa"/>
            <w:shd w:val="clear" w:color="auto" w:fill="auto"/>
          </w:tcPr>
          <w:p w:rsidR="00A820AD" w:rsidRPr="00E11329" w:rsidRDefault="00A820AD" w:rsidP="00285269">
            <w:pPr>
              <w:spacing w:line="276" w:lineRule="auto"/>
              <w:rPr>
                <w:b/>
              </w:rPr>
            </w:pPr>
            <w:r>
              <w:rPr>
                <w:b/>
              </w:rPr>
              <w:t>29/9/2017</w:t>
            </w:r>
          </w:p>
        </w:tc>
        <w:tc>
          <w:tcPr>
            <w:tcW w:w="5811" w:type="dxa"/>
          </w:tcPr>
          <w:p w:rsidR="00A820AD" w:rsidRPr="00E11329" w:rsidRDefault="00A820AD" w:rsidP="001F7010">
            <w:pPr>
              <w:spacing w:line="276" w:lineRule="auto"/>
            </w:pPr>
            <w:r>
              <w:t xml:space="preserve">Αποστολή Πίνακα με αποτύπωση εκκρεμοτήτων των τμημάτων Μαθητείας </w:t>
            </w:r>
            <w:proofErr w:type="spellStart"/>
            <w:r>
              <w:t>α΄</w:t>
            </w:r>
            <w:proofErr w:type="spellEnd"/>
            <w:r>
              <w:t xml:space="preserve"> φάσης</w:t>
            </w:r>
          </w:p>
        </w:tc>
      </w:tr>
      <w:tr w:rsidR="00A820AD" w:rsidRPr="00E11329" w:rsidTr="00A339C2">
        <w:trPr>
          <w:trHeight w:val="567"/>
        </w:trPr>
        <w:tc>
          <w:tcPr>
            <w:tcW w:w="1923" w:type="dxa"/>
            <w:vMerge/>
            <w:shd w:val="clear" w:color="auto" w:fill="auto"/>
          </w:tcPr>
          <w:p w:rsidR="00A820AD" w:rsidRDefault="00A820AD" w:rsidP="00E11329">
            <w:pPr>
              <w:rPr>
                <w:b/>
              </w:rPr>
            </w:pPr>
          </w:p>
        </w:tc>
        <w:tc>
          <w:tcPr>
            <w:tcW w:w="2047" w:type="dxa"/>
            <w:shd w:val="clear" w:color="auto" w:fill="FFFF00"/>
          </w:tcPr>
          <w:p w:rsidR="00A820AD" w:rsidRPr="00E11329" w:rsidRDefault="00A820AD" w:rsidP="0070514C">
            <w:pPr>
              <w:spacing w:line="276" w:lineRule="auto"/>
              <w:rPr>
                <w:b/>
              </w:rPr>
            </w:pPr>
            <w:r w:rsidRPr="00E11329">
              <w:rPr>
                <w:b/>
              </w:rPr>
              <w:t>29/9/2017</w:t>
            </w:r>
            <w:r w:rsidRPr="00E11329">
              <w:rPr>
                <w:b/>
              </w:rPr>
              <w:sym w:font="Wingdings" w:char="F0FE"/>
            </w:r>
          </w:p>
        </w:tc>
        <w:tc>
          <w:tcPr>
            <w:tcW w:w="5811" w:type="dxa"/>
          </w:tcPr>
          <w:p w:rsidR="00A820AD" w:rsidRPr="00E11329" w:rsidRDefault="00A820AD" w:rsidP="0070514C">
            <w:pPr>
              <w:spacing w:line="276" w:lineRule="auto"/>
            </w:pPr>
            <w:r w:rsidRPr="00E11329">
              <w:t>Δημοσίευση Πρόσκλησης εκδήλωσης ενδιαφέροντος  σε υποψήφιους μαθητευόμενους από Περιφερειακούς Διευθυντές Πρωτοβάθμιας και Δευτεροβάθμιας Εκπαίδευσης</w:t>
            </w:r>
            <w:r>
              <w:t>, μετά από συνεργασία με ΔΔΕ και κατά τόπους ΕΠΑΛ &amp; ΕΚ</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tcPr>
          <w:p w:rsidR="00A820AD" w:rsidRPr="00E11329" w:rsidRDefault="00A820AD" w:rsidP="00285269">
            <w:pPr>
              <w:spacing w:line="276" w:lineRule="auto"/>
              <w:rPr>
                <w:b/>
              </w:rPr>
            </w:pPr>
            <w:r w:rsidRPr="00E11329">
              <w:rPr>
                <w:b/>
              </w:rPr>
              <w:t>2-10/10/2017</w:t>
            </w:r>
          </w:p>
        </w:tc>
        <w:tc>
          <w:tcPr>
            <w:tcW w:w="5811" w:type="dxa"/>
          </w:tcPr>
          <w:p w:rsidR="00A820AD" w:rsidRPr="00E11329" w:rsidRDefault="00A820AD" w:rsidP="001F7010">
            <w:pPr>
              <w:spacing w:line="276" w:lineRule="auto"/>
            </w:pPr>
            <w:r w:rsidRPr="00E11329">
              <w:t>Υποβολή αιτήσεων υποψηφίων μαθητευομένων σε ΕΠΑΛ , βάση γεωγραφικής κατανομής θέσεων μαθητείας και ετοιμότητας ΕΠΑΛ (εκπαιδευτικοί, εργαστήρια ΕΚ)</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tcPr>
          <w:p w:rsidR="00A820AD" w:rsidRPr="00E11329" w:rsidRDefault="00A820AD" w:rsidP="00285269">
            <w:pPr>
              <w:spacing w:line="276" w:lineRule="auto"/>
              <w:rPr>
                <w:b/>
              </w:rPr>
            </w:pPr>
            <w:r w:rsidRPr="00E11329">
              <w:rPr>
                <w:b/>
              </w:rPr>
              <w:t>11/10/2017</w:t>
            </w:r>
          </w:p>
        </w:tc>
        <w:tc>
          <w:tcPr>
            <w:tcW w:w="5811" w:type="dxa"/>
          </w:tcPr>
          <w:p w:rsidR="00A820AD" w:rsidRPr="00E11329" w:rsidRDefault="00A820AD" w:rsidP="001F7010">
            <w:pPr>
              <w:spacing w:line="276" w:lineRule="auto"/>
            </w:pPr>
            <w:r w:rsidRPr="00E11329">
              <w:t>Ανάρτηση Προσωρινού Πίνακα επιλεγέντων μαθητευομένων</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tcPr>
          <w:p w:rsidR="00A820AD" w:rsidRPr="00E11329" w:rsidRDefault="00A820AD" w:rsidP="00285269">
            <w:pPr>
              <w:spacing w:line="276" w:lineRule="auto"/>
              <w:rPr>
                <w:b/>
              </w:rPr>
            </w:pPr>
            <w:r w:rsidRPr="00E11329">
              <w:rPr>
                <w:b/>
              </w:rPr>
              <w:t>11-12/10/2017</w:t>
            </w:r>
          </w:p>
        </w:tc>
        <w:tc>
          <w:tcPr>
            <w:tcW w:w="5811" w:type="dxa"/>
          </w:tcPr>
          <w:p w:rsidR="00A820AD" w:rsidRPr="00E11329" w:rsidRDefault="00A820AD" w:rsidP="001F7010">
            <w:pPr>
              <w:spacing w:line="276" w:lineRule="auto"/>
            </w:pPr>
            <w:r w:rsidRPr="00E11329">
              <w:t>Υποβολή ενστάσεων μαθητευομένων σε ΕΠΑΛ</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tcPr>
          <w:p w:rsidR="00A820AD" w:rsidRPr="00E11329" w:rsidRDefault="00A820AD" w:rsidP="00285269">
            <w:pPr>
              <w:spacing w:line="276" w:lineRule="auto"/>
              <w:rPr>
                <w:b/>
              </w:rPr>
            </w:pPr>
            <w:r w:rsidRPr="00E11329">
              <w:rPr>
                <w:b/>
              </w:rPr>
              <w:t>13/10/2017</w:t>
            </w:r>
          </w:p>
        </w:tc>
        <w:tc>
          <w:tcPr>
            <w:tcW w:w="5811" w:type="dxa"/>
          </w:tcPr>
          <w:p w:rsidR="00A820AD" w:rsidRPr="00E11329" w:rsidRDefault="00A820AD" w:rsidP="00285269">
            <w:pPr>
              <w:spacing w:line="276" w:lineRule="auto"/>
            </w:pPr>
            <w:r w:rsidRPr="00E11329">
              <w:t xml:space="preserve">Ανάρτηση Οριστικού Πίνακα επιλεγέντων μαθητευομένων </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tcPr>
          <w:p w:rsidR="00A820AD" w:rsidRPr="00E11329" w:rsidRDefault="00A820AD" w:rsidP="00AF6DDA">
            <w:pPr>
              <w:spacing w:line="276" w:lineRule="auto"/>
              <w:rPr>
                <w:b/>
              </w:rPr>
            </w:pPr>
            <w:r w:rsidRPr="00E11329">
              <w:rPr>
                <w:b/>
              </w:rPr>
              <w:t>11-15/10/2017</w:t>
            </w:r>
          </w:p>
        </w:tc>
        <w:tc>
          <w:tcPr>
            <w:tcW w:w="5811" w:type="dxa"/>
          </w:tcPr>
          <w:p w:rsidR="00A820AD" w:rsidRPr="00E11329" w:rsidRDefault="00A820AD" w:rsidP="00AF6DDA">
            <w:pPr>
              <w:spacing w:line="276" w:lineRule="auto"/>
            </w:pPr>
            <w:r w:rsidRPr="00E11329">
              <w:t>Προετοιμασία αντιστοίχισης θέσεων μαθητείας και υποψηφίων μαθητευομένων</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shd w:val="clear" w:color="auto" w:fill="E589C6"/>
          </w:tcPr>
          <w:p w:rsidR="00A820AD" w:rsidRPr="00E11329" w:rsidRDefault="00A820AD" w:rsidP="00023510">
            <w:pPr>
              <w:spacing w:line="276" w:lineRule="auto"/>
              <w:rPr>
                <w:b/>
                <w:highlight w:val="yellow"/>
              </w:rPr>
            </w:pPr>
            <w:r w:rsidRPr="00E11329">
              <w:rPr>
                <w:b/>
              </w:rPr>
              <w:t>16-20/10/2017</w:t>
            </w:r>
          </w:p>
        </w:tc>
        <w:tc>
          <w:tcPr>
            <w:tcW w:w="5811" w:type="dxa"/>
          </w:tcPr>
          <w:p w:rsidR="00A820AD" w:rsidRPr="00E11329" w:rsidRDefault="00A820AD" w:rsidP="00382F34">
            <w:pPr>
              <w:spacing w:line="276" w:lineRule="auto"/>
            </w:pPr>
            <w:r w:rsidRPr="00E11329">
              <w:t>Έναρξη υλοποίησης μαθημάτων (203 ώρες στα ΕΚ) – υποχρεωτική έναρξη μαθημάτων την εβδομάδα 16-20/10/2017 ανάλογα με το πρόγραμμα κάθε μονάδας</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shd w:val="clear" w:color="auto" w:fill="00FF00"/>
          </w:tcPr>
          <w:p w:rsidR="00A820AD" w:rsidRPr="00E11329" w:rsidRDefault="00A820AD" w:rsidP="00BB787C">
            <w:pPr>
              <w:rPr>
                <w:b/>
              </w:rPr>
            </w:pPr>
            <w:r w:rsidRPr="00E11329">
              <w:rPr>
                <w:b/>
              </w:rPr>
              <w:t>16-20/10/2017</w:t>
            </w:r>
          </w:p>
        </w:tc>
        <w:tc>
          <w:tcPr>
            <w:tcW w:w="5811" w:type="dxa"/>
          </w:tcPr>
          <w:p w:rsidR="00A820AD" w:rsidRPr="00E11329" w:rsidRDefault="00A820AD" w:rsidP="00382F34">
            <w:r w:rsidRPr="00E11329">
              <w:t>Υπογραφή συμβάσεων μαθητείας (9 ημερολογιακοί μήνες σε εργοδότες) – υποχρεωτική έναρξη την εβδομάδα 16-20/10/2017 ανάλογα με τις δυνατότητες των εργοδοτών. Προσοχή στις ημερομηνίες έναρξης και λήξης και στο ΕΡΓΑΝΗ</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shd w:val="clear" w:color="auto" w:fill="00B0F0"/>
          </w:tcPr>
          <w:p w:rsidR="00A820AD" w:rsidRPr="00E11329" w:rsidRDefault="00A820AD" w:rsidP="00A66967">
            <w:pPr>
              <w:rPr>
                <w:b/>
              </w:rPr>
            </w:pPr>
            <w:r w:rsidRPr="00E11329">
              <w:rPr>
                <w:b/>
              </w:rPr>
              <w:t>30/11/2017</w:t>
            </w:r>
          </w:p>
        </w:tc>
        <w:tc>
          <w:tcPr>
            <w:tcW w:w="5811" w:type="dxa"/>
          </w:tcPr>
          <w:p w:rsidR="00A820AD" w:rsidRPr="00E11329" w:rsidRDefault="00A820AD" w:rsidP="0063000D">
            <w:r w:rsidRPr="00E11329">
              <w:t xml:space="preserve">Λήξη όλων των Τμημάτων </w:t>
            </w:r>
            <w:proofErr w:type="spellStart"/>
            <w:r w:rsidRPr="00E11329">
              <w:t>α΄</w:t>
            </w:r>
            <w:proofErr w:type="spellEnd"/>
            <w:r w:rsidRPr="00E11329">
              <w:t xml:space="preserve"> φάσης όσον αφορά στο μάθημα στα ΕΚ (203 ώρες μαζί με τις αναπληρώσεις). Προσοχή στη λήξη των συμβάσεων μαθητείας (να τηρηθεί το ημερολογιακό 9μηνο με βάση την ημερομηνία έναρξης καθώς και εάν υπάρχουν διαστήματα επέκτασης συμβάσεων λόγω κλεισίματος των εργοδοτών για μεγάλο διάστημα –σχετική αναφορά στη νέα ΚΥΑ).</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shd w:val="clear" w:color="auto" w:fill="E589C6"/>
          </w:tcPr>
          <w:p w:rsidR="00A820AD" w:rsidRPr="00E11329" w:rsidRDefault="00A820AD" w:rsidP="00A66967">
            <w:pPr>
              <w:rPr>
                <w:b/>
              </w:rPr>
            </w:pPr>
            <w:r w:rsidRPr="00E11329">
              <w:rPr>
                <w:b/>
              </w:rPr>
              <w:t>3/6/2018</w:t>
            </w:r>
          </w:p>
        </w:tc>
        <w:tc>
          <w:tcPr>
            <w:tcW w:w="5811" w:type="dxa"/>
          </w:tcPr>
          <w:p w:rsidR="00A820AD" w:rsidRPr="00E11329" w:rsidRDefault="00A820AD" w:rsidP="001F7010">
            <w:r w:rsidRPr="00E11329">
              <w:t>Λήξη 29 εβδομάδων υλοποίησης μαθημάτων (203 ώρες στα ΕΚ)</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shd w:val="clear" w:color="auto" w:fill="FF0000"/>
          </w:tcPr>
          <w:p w:rsidR="00A820AD" w:rsidRPr="00E11329" w:rsidRDefault="00A820AD" w:rsidP="00A66967">
            <w:pPr>
              <w:spacing w:line="276" w:lineRule="auto"/>
              <w:rPr>
                <w:b/>
                <w:highlight w:val="yellow"/>
              </w:rPr>
            </w:pPr>
            <w:r w:rsidRPr="00E11329">
              <w:rPr>
                <w:b/>
              </w:rPr>
              <w:t>4/6/2018-29/6/2018</w:t>
            </w:r>
          </w:p>
        </w:tc>
        <w:tc>
          <w:tcPr>
            <w:tcW w:w="5811" w:type="dxa"/>
          </w:tcPr>
          <w:p w:rsidR="00A820AD" w:rsidRPr="00E11329" w:rsidRDefault="00A820AD" w:rsidP="001F7010">
            <w:r w:rsidRPr="00E11329">
              <w:t>Περίοδος αναπλήρωσης μαθημάτων (203 ώρες στα ΕΚ). Προσοχή στις 29/6/2017 πρέπει να έχουν ολοκληρωθεί όλα τα μαθήματα (203 ώρες)</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shd w:val="clear" w:color="auto" w:fill="00FF00"/>
          </w:tcPr>
          <w:p w:rsidR="00A820AD" w:rsidRPr="00E11329" w:rsidRDefault="00A820AD" w:rsidP="00E37201">
            <w:pPr>
              <w:rPr>
                <w:b/>
                <w:highlight w:val="green"/>
              </w:rPr>
            </w:pPr>
            <w:r w:rsidRPr="00E11329">
              <w:rPr>
                <w:b/>
              </w:rPr>
              <w:t>15/7-22/7/2018</w:t>
            </w:r>
          </w:p>
        </w:tc>
        <w:tc>
          <w:tcPr>
            <w:tcW w:w="5811" w:type="dxa"/>
          </w:tcPr>
          <w:p w:rsidR="00A820AD" w:rsidRPr="00E11329" w:rsidRDefault="00A820AD" w:rsidP="00A66967">
            <w:r w:rsidRPr="00E11329">
              <w:t>Λήξη συμβάσεων μαθητείας (9 ημερολογιακοί μήνες σε εργοδότες) ανάλογα με την ημερομηνία έναρξης των συμβάσεων. Να ελεγχθεί κατά την υπογραφή των συμβάσεων πιθανό κλείσιμο επιχειρήσεων κατά τη διάρκεια του 9μηνου. Σε κάθε περίπτωση οι συμβάσεις μαθητείας θα πρέπει να ολοκληρωθούν έως το τέλος Ιουλίου 2018!</w:t>
            </w:r>
          </w:p>
        </w:tc>
      </w:tr>
    </w:tbl>
    <w:p w:rsidR="00E37201" w:rsidRDefault="00E37201"/>
    <w:p w:rsidR="009D10DC" w:rsidRPr="009D10DC" w:rsidRDefault="00656461" w:rsidP="009D10DC">
      <w:pPr>
        <w:pStyle w:val="a4"/>
        <w:numPr>
          <w:ilvl w:val="0"/>
          <w:numId w:val="5"/>
        </w:numPr>
        <w:shd w:val="clear" w:color="auto" w:fill="FFFFFF"/>
        <w:spacing w:after="0"/>
        <w:ind w:left="-142" w:right="-1" w:hanging="567"/>
        <w:jc w:val="both"/>
        <w:rPr>
          <w:i/>
          <w:sz w:val="20"/>
          <w:szCs w:val="20"/>
        </w:rPr>
      </w:pPr>
      <w:r w:rsidRPr="009D10DC">
        <w:rPr>
          <w:i/>
          <w:sz w:val="20"/>
          <w:szCs w:val="20"/>
        </w:rPr>
        <w:t xml:space="preserve">Στην πρόσκληση θα πρέπει να προβλεφθούν </w:t>
      </w:r>
      <w:r w:rsidR="00A820AD" w:rsidRPr="009D10DC">
        <w:rPr>
          <w:i/>
          <w:sz w:val="20"/>
          <w:szCs w:val="20"/>
        </w:rPr>
        <w:t xml:space="preserve">(εφόσον υπάρχουν θέσεις στις 7 ειδικότητες της </w:t>
      </w:r>
      <w:proofErr w:type="spellStart"/>
      <w:r w:rsidR="00A820AD" w:rsidRPr="009D10DC">
        <w:rPr>
          <w:i/>
          <w:sz w:val="20"/>
          <w:szCs w:val="20"/>
        </w:rPr>
        <w:t>α΄</w:t>
      </w:r>
      <w:proofErr w:type="spellEnd"/>
      <w:r w:rsidR="00A820AD" w:rsidRPr="009D10DC">
        <w:rPr>
          <w:i/>
          <w:sz w:val="20"/>
          <w:szCs w:val="20"/>
        </w:rPr>
        <w:t xml:space="preserve"> φάσης) </w:t>
      </w:r>
      <w:r w:rsidRPr="009D10DC">
        <w:rPr>
          <w:i/>
          <w:sz w:val="20"/>
          <w:szCs w:val="20"/>
        </w:rPr>
        <w:t xml:space="preserve">και τα τμήματα που θα ξεκινήσουν 1/12/2017, τα οποία αφορούν σε ΕΠΑΛ στα οποία στις 30/11/2017 θα έχουν ολοκληρωθεί οι 203 ώρες της </w:t>
      </w:r>
      <w:proofErr w:type="spellStart"/>
      <w:r w:rsidRPr="009D10DC">
        <w:rPr>
          <w:i/>
          <w:sz w:val="20"/>
          <w:szCs w:val="20"/>
        </w:rPr>
        <w:t>α΄</w:t>
      </w:r>
      <w:proofErr w:type="spellEnd"/>
      <w:r w:rsidRPr="009D10DC">
        <w:rPr>
          <w:i/>
          <w:sz w:val="20"/>
          <w:szCs w:val="20"/>
        </w:rPr>
        <w:t xml:space="preserve"> φάσης. </w:t>
      </w:r>
      <w:r w:rsidR="009D10DC" w:rsidRPr="009D10DC">
        <w:rPr>
          <w:i/>
          <w:sz w:val="20"/>
          <w:szCs w:val="20"/>
        </w:rPr>
        <w:t xml:space="preserve">Για τα τμήματα αυτά θα γίνουν αιτήσεις υποψηφίων και θα εκκρεμεί η εγγραφή τους καθώς θα ξεκινήσουν την 1/12/2017. </w:t>
      </w:r>
    </w:p>
    <w:p w:rsidR="00A820AD" w:rsidRPr="009D10DC" w:rsidRDefault="009D10DC" w:rsidP="009D10DC">
      <w:pPr>
        <w:pStyle w:val="a4"/>
        <w:numPr>
          <w:ilvl w:val="0"/>
          <w:numId w:val="5"/>
        </w:numPr>
        <w:shd w:val="clear" w:color="auto" w:fill="FFFFFF"/>
        <w:spacing w:after="0"/>
        <w:ind w:left="-142" w:right="43" w:hanging="567"/>
        <w:jc w:val="both"/>
        <w:rPr>
          <w:i/>
          <w:sz w:val="20"/>
          <w:szCs w:val="20"/>
        </w:rPr>
      </w:pPr>
      <w:r w:rsidRPr="009D10DC">
        <w:rPr>
          <w:i/>
          <w:sz w:val="20"/>
          <w:szCs w:val="20"/>
        </w:rPr>
        <w:t xml:space="preserve">Αναμένεται να </w:t>
      </w:r>
      <w:r w:rsidR="00A820AD" w:rsidRPr="009D10DC">
        <w:rPr>
          <w:i/>
          <w:sz w:val="20"/>
          <w:szCs w:val="20"/>
        </w:rPr>
        <w:t xml:space="preserve">υπάρξει ανταπόκριση φορέων του Δημοσίου και Ιδιωτικού τομέα στις 7 ειδικότητες της </w:t>
      </w:r>
      <w:proofErr w:type="spellStart"/>
      <w:r w:rsidR="00A820AD" w:rsidRPr="009D10DC">
        <w:rPr>
          <w:i/>
          <w:sz w:val="20"/>
          <w:szCs w:val="20"/>
        </w:rPr>
        <w:t>α΄</w:t>
      </w:r>
      <w:proofErr w:type="spellEnd"/>
      <w:r w:rsidR="00A820AD" w:rsidRPr="009D10DC">
        <w:rPr>
          <w:i/>
          <w:sz w:val="20"/>
          <w:szCs w:val="20"/>
        </w:rPr>
        <w:t xml:space="preserve"> φάσης</w:t>
      </w:r>
      <w:r w:rsidRPr="009D10DC">
        <w:rPr>
          <w:i/>
          <w:sz w:val="20"/>
          <w:szCs w:val="20"/>
        </w:rPr>
        <w:t xml:space="preserve"> </w:t>
      </w:r>
      <w:r w:rsidR="00A820AD" w:rsidRPr="009D10DC">
        <w:rPr>
          <w:i/>
          <w:sz w:val="20"/>
          <w:szCs w:val="20"/>
        </w:rPr>
        <w:t>(</w:t>
      </w:r>
      <w:r w:rsidRPr="009D10DC">
        <w:rPr>
          <w:i/>
          <w:sz w:val="20"/>
          <w:szCs w:val="20"/>
        </w:rPr>
        <w:t>Υπάλληλος Διοίκησης και Οικονομικών Υπηρεσιών, Τεχνικός Ηλεκτρολογικών Συστημάτων, Εγκαταστάσεων και Δικτύων, Τεχνικός Οχημάτων, Τεχνικός Εφαρμογών Πληροφορικής,  Σχεδιαστής Δομικών Έργων και Γεωπληροφορικής, Τεχνικός Φυτικής Παραγωγής, και Βοηθός Νοσηλευτή) μετά τις 25/9/2017 οπότε το χρονοδιάγραμμα θα επικαιροποιηθεί και θα υπάρξει και συμπληρωματική πρόσκληση των Π.Δ.Ε. Ιδιαίτερη προσοχή χρειάζεται στα συγκεκριμένα τμήματα καθώς οι συμβάσεις με τον εργοδότη θα πρέπει να υπογραφούν το αργότερο έως  1/12/2017 (για να λήξουν 31/8/2018).</w:t>
      </w:r>
    </w:p>
    <w:sectPr w:rsidR="00A820AD" w:rsidRPr="009D10DC" w:rsidSect="009D10DC">
      <w:pgSz w:w="11906" w:h="16838"/>
      <w:pgMar w:top="1440" w:right="1133"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6501D"/>
    <w:multiLevelType w:val="hybridMultilevel"/>
    <w:tmpl w:val="72DCC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9AE5123"/>
    <w:multiLevelType w:val="hybridMultilevel"/>
    <w:tmpl w:val="C5EA45FC"/>
    <w:lvl w:ilvl="0" w:tplc="04080001">
      <w:start w:val="1"/>
      <w:numFmt w:val="bullet"/>
      <w:lvlText w:val=""/>
      <w:lvlJc w:val="left"/>
      <w:pPr>
        <w:ind w:left="360" w:hanging="360"/>
      </w:pPr>
      <w:rPr>
        <w:rFonts w:ascii="Symbol" w:hAnsi="Symbol"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4CF776EF"/>
    <w:multiLevelType w:val="hybridMultilevel"/>
    <w:tmpl w:val="E7CC2CCC"/>
    <w:lvl w:ilvl="0" w:tplc="26E0E714">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4F937227"/>
    <w:multiLevelType w:val="hybridMultilevel"/>
    <w:tmpl w:val="2C72709A"/>
    <w:lvl w:ilvl="0" w:tplc="26E0E71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CDD57F3"/>
    <w:multiLevelType w:val="hybridMultilevel"/>
    <w:tmpl w:val="2EDE7F1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8D4"/>
    <w:rsid w:val="000E5030"/>
    <w:rsid w:val="000F70E5"/>
    <w:rsid w:val="00114A91"/>
    <w:rsid w:val="00122874"/>
    <w:rsid w:val="001B5A2F"/>
    <w:rsid w:val="001F7010"/>
    <w:rsid w:val="00247BCA"/>
    <w:rsid w:val="00285269"/>
    <w:rsid w:val="002E276D"/>
    <w:rsid w:val="00382F34"/>
    <w:rsid w:val="003A6102"/>
    <w:rsid w:val="003B48A9"/>
    <w:rsid w:val="003C5F47"/>
    <w:rsid w:val="003F2C1B"/>
    <w:rsid w:val="00450932"/>
    <w:rsid w:val="00482165"/>
    <w:rsid w:val="004E6442"/>
    <w:rsid w:val="00622834"/>
    <w:rsid w:val="0063000D"/>
    <w:rsid w:val="00644107"/>
    <w:rsid w:val="00656461"/>
    <w:rsid w:val="007058A1"/>
    <w:rsid w:val="00723718"/>
    <w:rsid w:val="00734E74"/>
    <w:rsid w:val="007775FE"/>
    <w:rsid w:val="007C5BEE"/>
    <w:rsid w:val="00946A1D"/>
    <w:rsid w:val="00964F77"/>
    <w:rsid w:val="00965402"/>
    <w:rsid w:val="009A5C3D"/>
    <w:rsid w:val="009D10DC"/>
    <w:rsid w:val="009E3088"/>
    <w:rsid w:val="00A2649B"/>
    <w:rsid w:val="00A339C2"/>
    <w:rsid w:val="00A66967"/>
    <w:rsid w:val="00A820AD"/>
    <w:rsid w:val="00AF6849"/>
    <w:rsid w:val="00B03A89"/>
    <w:rsid w:val="00B138D4"/>
    <w:rsid w:val="00B409B5"/>
    <w:rsid w:val="00B67448"/>
    <w:rsid w:val="00BC3D5D"/>
    <w:rsid w:val="00CA746C"/>
    <w:rsid w:val="00D40AD6"/>
    <w:rsid w:val="00DA0015"/>
    <w:rsid w:val="00DA1AC5"/>
    <w:rsid w:val="00DB6642"/>
    <w:rsid w:val="00E11329"/>
    <w:rsid w:val="00E37201"/>
    <w:rsid w:val="00E77779"/>
    <w:rsid w:val="00EE10C4"/>
    <w:rsid w:val="00F32A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A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649B"/>
    <w:pPr>
      <w:ind w:left="720"/>
      <w:contextualSpacing/>
    </w:pPr>
  </w:style>
  <w:style w:type="paragraph" w:customStyle="1" w:styleId="Default">
    <w:name w:val="Default"/>
    <w:rsid w:val="00734E74"/>
    <w:pPr>
      <w:autoSpaceDE w:val="0"/>
      <w:autoSpaceDN w:val="0"/>
      <w:adjustRightInd w:val="0"/>
      <w:spacing w:after="0" w:line="240" w:lineRule="auto"/>
    </w:pPr>
    <w:rPr>
      <w:rFonts w:ascii="Calibri" w:hAnsi="Calibri" w:cs="Calibri"/>
      <w:color w:val="000000"/>
      <w:sz w:val="24"/>
      <w:szCs w:val="24"/>
    </w:rPr>
  </w:style>
  <w:style w:type="character" w:styleId="a5">
    <w:name w:val="page number"/>
    <w:basedOn w:val="a0"/>
    <w:rsid w:val="009D10DC"/>
  </w:style>
  <w:style w:type="paragraph" w:styleId="Web">
    <w:name w:val="Normal (Web)"/>
    <w:basedOn w:val="a"/>
    <w:uiPriority w:val="99"/>
    <w:unhideWhenUsed/>
    <w:rsid w:val="009D10D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2BA12-C1C9-47E2-B927-B0A2287F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3920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okafetzopoulou</dc:creator>
  <cp:lastModifiedBy>Τόνας Ζαχαρίας</cp:lastModifiedBy>
  <cp:revision>2</cp:revision>
  <cp:lastPrinted>2017-02-02T15:34:00Z</cp:lastPrinted>
  <dcterms:created xsi:type="dcterms:W3CDTF">2017-09-19T19:19:00Z</dcterms:created>
  <dcterms:modified xsi:type="dcterms:W3CDTF">2017-09-19T19:19:00Z</dcterms:modified>
</cp:coreProperties>
</file>